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ÖĞRETMEN REFERANS MEKTUBU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Bu mektup, aşağıda bilgileri verilen öğrencinin eğitim hayatı ve kişisel özelliklerine ilişkin referans vermek amacıyla hazırlanmıştır.</w:t>
      </w:r>
    </w:p>
    <w:p/>
    <w:p>
      <w:r>
        <w:rPr>
          <w:b/>
          <w:sz w:val="22"/>
        </w:rPr>
        <w:t>Öğrencinin Adı Soyadı : ____________________________________________</w:t>
      </w:r>
    </w:p>
    <w:p>
      <w:r>
        <w:rPr>
          <w:b/>
          <w:sz w:val="22"/>
        </w:rPr>
        <w:t>Okul/Kurum Adı       : ____________________________________________</w:t>
      </w:r>
    </w:p>
    <w:p>
      <w:r>
        <w:rPr>
          <w:b/>
          <w:sz w:val="22"/>
        </w:rPr>
        <w:t>Sınıf/Bölüm          : ____________________________________________</w:t>
      </w:r>
    </w:p>
    <w:p/>
    <w:p/>
    <w:p>
      <w:r>
        <w:rPr>
          <w:b w:val="0"/>
          <w:sz w:val="22"/>
        </w:rPr>
        <w:t xml:space="preserve">Öğrencinin akademik başarısı, disiplinli çalışma alışkanlıkları, sosyal ilişkileri ve kişisel gelişimi göz önüne alınarak olumlu değerlendirilmiştir. </w:t>
      </w:r>
    </w:p>
    <w:p>
      <w:r>
        <w:rPr>
          <w:b w:val="0"/>
          <w:sz w:val="22"/>
        </w:rPr>
        <w:t>Özellikle aşağıdaki hususlarda dikkat çekici özelliklere sahiptir:</w:t>
      </w:r>
    </w:p>
    <w:p/>
    <w:p>
      <w:pPr>
        <w:pStyle w:val="ListBullet"/>
        <w:spacing w:after="120"/>
        <w:ind w:left="283"/>
      </w:pPr>
      <w:r>
        <w:t>Derslere olan ilgisi ve katılımı yüksek olup, öğrenmeye karşı istekli ve meraklıdır.</w:t>
      </w:r>
    </w:p>
    <w:p>
      <w:pPr>
        <w:pStyle w:val="ListBullet"/>
        <w:spacing w:after="120"/>
        <w:ind w:left="283"/>
      </w:pPr>
      <w:r>
        <w:t>Sorumluluk bilinci gelişmiş, verilen görevleri zamanında ve eksiksiz yerine getirir.</w:t>
      </w:r>
    </w:p>
    <w:p>
      <w:pPr>
        <w:pStyle w:val="ListBullet"/>
        <w:spacing w:after="120"/>
        <w:ind w:left="283"/>
      </w:pPr>
      <w:r>
        <w:t>Arkadaşları ve öğretmenleri ile uyumlu ilişkiler kurar, takım çalışmasına yatkındır.</w:t>
      </w:r>
    </w:p>
    <w:p>
      <w:pPr>
        <w:pStyle w:val="ListBullet"/>
        <w:spacing w:after="120"/>
        <w:ind w:left="283"/>
      </w:pPr>
      <w:r>
        <w:t>Disiplinli, saygılı ve yardımsever bir kişilik sergiler.</w:t>
      </w:r>
    </w:p>
    <w:p>
      <w:pPr>
        <w:pStyle w:val="ListBullet"/>
        <w:spacing w:after="120"/>
        <w:ind w:left="283"/>
      </w:pPr>
      <w:r>
        <w:t>Özgüveni yüksek, kendini ifade etme becerisi gelişmiştir.</w:t>
      </w:r>
    </w:p>
    <w:p>
      <w:pPr>
        <w:pStyle w:val="ListBullet"/>
        <w:spacing w:after="120"/>
        <w:ind w:left="283"/>
      </w:pPr>
      <w:r>
        <w:t>Okul içi ve dışı sosyal ve kültürel faaliyetlere aktif olarak katılır.</w:t>
      </w:r>
    </w:p>
    <w:p/>
    <w:p/>
    <w:p>
      <w:r>
        <w:rPr>
          <w:b w:val="0"/>
          <w:sz w:val="22"/>
        </w:rPr>
        <w:t>Öğrencinin yukarıda belirtilen nitelikleri ve olumlu davranışları doğrultusunda, kendisi ile ilgili referans vermekten memnuniyet duyarım.</w:t>
      </w:r>
    </w:p>
    <w:p/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Öğretmenin 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Görevi / Branşı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İletişim Bilgileri: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Okul/Kurum Kaşesi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https://mektubuuzmani.com/ogretmen-referans-mektubu-ornegi/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ogretmen-referans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