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BANKA TEMİNAT MEKTUBU</w:t>
      </w:r>
    </w:p>
    <w:p/>
    <w:p>
      <w:r>
        <w:rPr>
          <w:b/>
          <w:sz w:val="20"/>
        </w:rPr>
        <w:t>Teminat Mektubu No : ___________________________</w:t>
      </w:r>
    </w:p>
    <w:p/>
    <w:p>
      <w:r>
        <w:rPr>
          <w:b/>
          <w:sz w:val="20"/>
        </w:rPr>
        <w:t>Banka Adı ve Şubesi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Lehtar (Müşteri) :</w:t>
      </w:r>
    </w:p>
    <w:p>
      <w:r>
        <w:rPr>
          <w:b w:val="0"/>
          <w:sz w:val="20"/>
        </w:rPr>
        <w:t>Adı / Ünvanı : ________________________________________________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>
      <w:r>
        <w:rPr>
          <w:b w:val="0"/>
          <w:sz w:val="20"/>
        </w:rPr>
        <w:t>Vergi No / TC Kimlik No : ______________________________________</w:t>
      </w:r>
    </w:p>
    <w:p/>
    <w:p>
      <w:r>
        <w:rPr>
          <w:b/>
          <w:sz w:val="20"/>
        </w:rPr>
        <w:t>Lehdar (Alacaklı) :</w:t>
      </w:r>
    </w:p>
    <w:p>
      <w:r>
        <w:rPr>
          <w:b w:val="0"/>
          <w:sz w:val="20"/>
        </w:rPr>
        <w:t>Adı / Ünvanı : ________________________________________________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/>
    <w:p>
      <w:r>
        <w:rPr>
          <w:b/>
          <w:sz w:val="20"/>
        </w:rPr>
        <w:t>Teminat Tutarı :</w:t>
      </w:r>
    </w:p>
    <w:p>
      <w:r>
        <w:rPr>
          <w:b w:val="0"/>
          <w:sz w:val="20"/>
        </w:rPr>
        <w:t>______________________________________________________________ TL</w:t>
      </w:r>
    </w:p>
    <w:p/>
    <w:p>
      <w:r>
        <w:rPr>
          <w:b/>
          <w:sz w:val="20"/>
        </w:rPr>
        <w:t>Teminatın Konusu :</w:t>
      </w:r>
    </w:p>
    <w:p>
      <w:r>
        <w:rPr>
          <w:b w:val="0"/>
          <w:sz w:val="20"/>
        </w:rPr>
        <w:t>Bu teminat mektubu, aşağıda belirtilen şartlar dahilinde lehdarın lehine, lehtarın yükümlülüklerini yerine getirmemesi halinde lehdara ödeme yapılmasını garanti eder.</w:t>
      </w:r>
    </w:p>
    <w:p/>
    <w:p>
      <w:r>
        <w:rPr>
          <w:b/>
          <w:sz w:val="20"/>
        </w:rPr>
        <w:t>Teminat Süresi :</w:t>
      </w:r>
    </w:p>
    <w:p>
      <w:r>
        <w:rPr>
          <w:b w:val="0"/>
          <w:sz w:val="20"/>
        </w:rPr>
        <w:t>Teminat mektubu, ______________ tarihinden itibaren geçerli olup, ______________ tarihine kadar hüküm ve sonuçlarını korur.</w:t>
      </w:r>
    </w:p>
    <w:p/>
    <w:p>
      <w:r>
        <w:rPr>
          <w:b/>
          <w:sz w:val="20"/>
        </w:rPr>
        <w:t>Şartlar ve Koşullar :</w:t>
      </w:r>
    </w:p>
    <w:p>
      <w:r>
        <w:rPr>
          <w:b w:val="0"/>
          <w:sz w:val="20"/>
        </w:rPr>
        <w:t>1. Banka, lehtarın yükümlülüklerini yerine getirmemesi halinde, lehdarın yazılı talebi üzerine, teminat tutarını derhal ve herhangi bir itirazda bulunmaksızın ödemeyi kabul eder.</w:t>
      </w:r>
    </w:p>
    <w:p>
      <w:r>
        <w:rPr>
          <w:b w:val="0"/>
          <w:sz w:val="20"/>
        </w:rPr>
        <w:t>2. Bu teminat mektubu, yalnızca belirtilen teminat tutarı ile sınırlıdır ve banka bu tutarı aşan talepler için sorumlu değildir.</w:t>
      </w:r>
    </w:p>
    <w:p>
      <w:r>
        <w:rPr>
          <w:b w:val="0"/>
          <w:sz w:val="20"/>
        </w:rPr>
        <w:t>3. Teminat mektubu, lehdarın yazılı talebi ve bankanın yazılı onayı olmadan devredilemez veya teminat gösterilemez.</w:t>
      </w:r>
    </w:p>
    <w:p>
      <w:r>
        <w:rPr>
          <w:b w:val="0"/>
          <w:sz w:val="20"/>
        </w:rPr>
        <w:t>4. Bu teminat mektubu, Türkiye Cumhuriyeti kanunlarına tabidir ve doğabilecek ihtilaflarda İstanbul (Anadolu) Mahkemeleri ve İcra Daireleri yetkilidir.</w:t>
      </w:r>
    </w:p>
    <w:p/>
    <w:p/>
    <w:p>
      <w:r>
        <w:rPr>
          <w:b/>
          <w:sz w:val="20"/>
        </w:rPr>
        <w:t>İşbu teminat mektubu, yukarıda belirtilen şartlar çerçevesinde düzenlenmiş olup, taraflarca kabul edilmiştir.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LEHTAR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https://mektubuuzmani.com/banka-teminat-mektubu-ornegi/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banka-temina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